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F0A24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3084195</wp:posOffset>
                </wp:positionV>
                <wp:extent cx="5448300" cy="362140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62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B659">
                            <w:pPr>
                              <w:jc w:val="center"/>
                              <w:rPr>
                                <w:b/>
                                <w:caps/>
                                <w:color w:val="4F81B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/>
                                <w:sz w:val="112"/>
                                <w:szCs w:val="112"/>
                              </w:rPr>
                              <w:t>«Мы Вместе»</w:t>
                            </w:r>
                          </w:p>
                          <w:p w14:paraId="0768D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242.85pt;height:285.15pt;width:429pt;z-index:251660288;v-text-anchor:middle;mso-width-relative:page;mso-height-relative:page;" filled="f" stroked="f" coordsize="21600,21600" o:gfxdata="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38O7ZtgAAAALAQAADwAAAAAAAAABACAAAAAiAAAAZHJzL2Rvd25yZXYu&#10;eG1sUEsBAhQAFAAAAAgAh07iQPearkBtAgAAqwQAAA4AAAAAAAAAAQAgAAAAJwEAAGRycy9lMm9E&#10;b2MueG1sUEsFBgAAAAAGAAYAWQEAAAY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363BB659">
                      <w:pPr>
                        <w:jc w:val="center"/>
                        <w:rPr>
                          <w:b/>
                          <w:caps/>
                          <w:color w:val="4F81BD"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caps/>
                          <w:color w:val="4F81BD"/>
                          <w:sz w:val="112"/>
                          <w:szCs w:val="112"/>
                        </w:rPr>
                        <w:t>«Мы Вместе»</w:t>
                      </w:r>
                    </w:p>
                    <w:p w14:paraId="0768D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1310640</wp:posOffset>
                </wp:positionV>
                <wp:extent cx="5562600" cy="24479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3BED2">
                            <w:pPr>
                              <w:jc w:val="center"/>
                              <w:rPr>
                                <w:rFonts w:ascii="Arial Black" w:hAnsi="Arial Black" w:eastAsia="Calibri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0EB68F5">
                            <w:pPr>
                              <w:jc w:val="center"/>
                              <w:rPr>
                                <w:rFonts w:ascii="Arial Black" w:hAnsi="Arial Black" w:eastAsia="Calibri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 w:eastAsia="Calibri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  <w:t>Газета для родителей</w:t>
                            </w:r>
                          </w:p>
                          <w:p w14:paraId="5E627929">
                            <w:pPr>
                              <w:jc w:val="right"/>
                              <w:rPr>
                                <w:rFonts w:hint="default"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Выпуск </w:t>
                            </w:r>
                            <w:r>
                              <w:rPr>
                                <w:rFonts w:hint="default"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  <w:lang w:val="ru-RU"/>
                              </w:rPr>
                              <w:t>8</w:t>
                            </w:r>
                          </w:p>
                          <w:p w14:paraId="29EECAA0">
                            <w:pPr>
                              <w:jc w:val="right"/>
                              <w:rPr>
                                <w:rFonts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  <w:lang w:val="ru-RU"/>
                              </w:rPr>
                              <w:t xml:space="preserve">Апрель </w:t>
                            </w:r>
                            <w:r>
                              <w:rPr>
                                <w:rFonts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  <w:lang w:val="en-US"/>
                              </w:rPr>
                              <w:t xml:space="preserve">2025 </w:t>
                            </w:r>
                            <w:r>
                              <w:rPr>
                                <w:rFonts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год.</w:t>
                            </w:r>
                          </w:p>
                          <w:p w14:paraId="034AFB1D">
                            <w:pPr>
                              <w:jc w:val="right"/>
                              <w:rPr>
                                <w:rFonts w:ascii="Arial Black" w:hAnsi="Arial Black" w:eastAsia="Calibri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85B2F10">
                            <w:pPr>
                              <w:jc w:val="right"/>
                              <w:rPr>
                                <w:rFonts w:ascii="Arial Black" w:hAnsi="Arial Black"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8EF77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103.2pt;height:192.75pt;width:438pt;z-index:251659264;v-text-anchor:middle;mso-width-relative:page;mso-height-relative:page;" filled="f" stroked="f" coordsize="21600,21600" o:gfxdata="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6lGjdkAAAAKAQAADwAAAAAAAAABACAAAAAiAAAAZHJzL2Rvd25yZXYu&#10;eG1sUEsBAhQAFAAAAAgAh07iQDRrZ2RsAgAAqwQAAA4AAAAAAAAAAQAgAAAAKAEAAGRycy9lMm9E&#10;b2MueG1sUEsFBgAAAAAGAAYAWQEAAAY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44D3BED2">
                      <w:pPr>
                        <w:jc w:val="center"/>
                        <w:rPr>
                          <w:rFonts w:ascii="Arial Black" w:hAnsi="Arial Black" w:eastAsia="Calibri"/>
                          <w:b/>
                          <w:i/>
                          <w:color w:val="002060"/>
                          <w:sz w:val="52"/>
                          <w:szCs w:val="52"/>
                        </w:rPr>
                      </w:pPr>
                    </w:p>
                    <w:p w14:paraId="50EB68F5">
                      <w:pPr>
                        <w:jc w:val="center"/>
                        <w:rPr>
                          <w:rFonts w:ascii="Arial Black" w:hAnsi="Arial Black" w:eastAsia="Calibri"/>
                          <w:b/>
                          <w:i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 w:eastAsia="Calibri"/>
                          <w:b/>
                          <w:i/>
                          <w:color w:val="002060"/>
                          <w:sz w:val="52"/>
                          <w:szCs w:val="52"/>
                        </w:rPr>
                        <w:t>Газета для родителей</w:t>
                      </w:r>
                    </w:p>
                    <w:p w14:paraId="5E627929">
                      <w:pPr>
                        <w:jc w:val="right"/>
                        <w:rPr>
                          <w:rFonts w:hint="default" w:ascii="Arial Black" w:hAnsi="Arial Black" w:eastAsia="Calibri"/>
                          <w:i/>
                          <w:color w:val="00206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Arial Black" w:hAnsi="Arial Black" w:eastAsia="Calibri"/>
                          <w:i/>
                          <w:color w:val="002060"/>
                          <w:sz w:val="32"/>
                          <w:szCs w:val="32"/>
                        </w:rPr>
                        <w:t xml:space="preserve">Выпуск </w:t>
                      </w:r>
                      <w:r>
                        <w:rPr>
                          <w:rFonts w:hint="default" w:ascii="Arial Black" w:hAnsi="Arial Black" w:eastAsia="Calibri"/>
                          <w:i/>
                          <w:color w:val="002060"/>
                          <w:sz w:val="32"/>
                          <w:szCs w:val="32"/>
                          <w:lang w:val="ru-RU"/>
                        </w:rPr>
                        <w:t>8</w:t>
                      </w:r>
                    </w:p>
                    <w:p w14:paraId="29EECAA0">
                      <w:pPr>
                        <w:jc w:val="right"/>
                        <w:rPr>
                          <w:rFonts w:ascii="Arial Black" w:hAnsi="Arial Black" w:eastAsia="Calibri"/>
                          <w:i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Arial Black" w:hAnsi="Arial Black" w:eastAsia="Calibri"/>
                          <w:i/>
                          <w:color w:val="002060"/>
                          <w:sz w:val="32"/>
                          <w:szCs w:val="32"/>
                          <w:lang w:val="ru-RU"/>
                        </w:rPr>
                        <w:t xml:space="preserve">Апрель </w:t>
                      </w:r>
                      <w:r>
                        <w:rPr>
                          <w:rFonts w:ascii="Arial Black" w:hAnsi="Arial Black" w:eastAsia="Calibri"/>
                          <w:i/>
                          <w:color w:val="002060"/>
                          <w:sz w:val="32"/>
                          <w:szCs w:val="32"/>
                          <w:lang w:val="en-US"/>
                        </w:rPr>
                        <w:t xml:space="preserve">2025 </w:t>
                      </w:r>
                      <w:r>
                        <w:rPr>
                          <w:rFonts w:ascii="Arial Black" w:hAnsi="Arial Black" w:eastAsia="Calibri"/>
                          <w:i/>
                          <w:color w:val="002060"/>
                          <w:sz w:val="32"/>
                          <w:szCs w:val="32"/>
                        </w:rPr>
                        <w:t>год.</w:t>
                      </w:r>
                    </w:p>
                    <w:p w14:paraId="034AFB1D">
                      <w:pPr>
                        <w:jc w:val="right"/>
                        <w:rPr>
                          <w:rFonts w:ascii="Arial Black" w:hAnsi="Arial Black" w:eastAsia="Calibri"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14:paraId="485B2F10">
                      <w:pPr>
                        <w:jc w:val="right"/>
                        <w:rPr>
                          <w:rFonts w:ascii="Arial Black" w:hAnsi="Arial Black"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14:paraId="48EF77BA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5364480</wp:posOffset>
                </wp:positionV>
                <wp:extent cx="4945380" cy="371856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371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22C03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4572000" cy="2705100"/>
                                  <wp:effectExtent l="0" t="0" r="0" b="0"/>
                                  <wp:docPr id="35" name="Рисунок 3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Рисунок 3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35pt;margin-top:422.4pt;height:292.8pt;width:389.4pt;z-index:251661312;v-text-anchor:middle;mso-width-relative:page;mso-height-relative:page;" filled="f" stroked="f" coordsize="21600,21600" o:gfxdata="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dvrOdkAAAALAQAADwAAAAAAAAABACAAAAAiAAAAZHJzL2Rvd25y&#10;ZXYueG1sUEsBAhQAFAAAAAgAh07iQLGPfaNvAgAAqwQAAA4AAAAAAAAAAQAgAAAAKAEAAGRycy9l&#10;Mm9Eb2MueG1sUEsFBgAAAAAGAAYAWQEAAAk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3F422C03"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4572000" cy="2705100"/>
                            <wp:effectExtent l="0" t="0" r="0" b="0"/>
                            <wp:docPr id="35" name="Рисунок 3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Рисунок 3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0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51420" cy="10660380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386" cy="10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B033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160020</wp:posOffset>
                </wp:positionV>
                <wp:extent cx="7269480" cy="646938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0" cy="646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19BF7">
                            <w:pPr>
                              <w:jc w:val="center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8"/>
                                <w:szCs w:val="48"/>
                              </w:rPr>
                              <w:t>Безопасные шаги на пути к безопасности на дороге</w:t>
                            </w:r>
                            <w:r>
                              <w:rPr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49434E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Легко ли научить ребёнка правильно вести себя на дороге? На первый взгляд легко. Надо только познакомить его с основными требованиями Правил дорожного движения и никаких проблем. 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 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 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«Будь осторожен на дороге».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 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– 1метра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ни в коем случае не бегом. 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 На регулируемом пешеходном переходе объясните ребёнку, что красный и жёлтый сигнал светофора – запрещающие. Особенно опасно выходить на дорогу при жёлтом сигнале, потому что некоторые машины завершают проезд перекрёстка и при этом увеличивают скорость. Зеленый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</w:t>
                            </w:r>
                            <w:r>
                              <w:t>остановились, опасности нет. Часто ребята оказываются под колёсами транспорта, когда, выйдя из автобуса или троллейбуса, пытаются перейти на другую сторону дороги.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4.25pt;margin-top:12.6pt;height:509.4pt;width:572.4pt;z-index:251662336;v-text-anchor:middle;mso-width-relative:page;mso-height-relative:page;" filled="f" stroked="f" coordsize="21600,21600" o:gfxdata="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YK4PDbAAAADAEAAA8AAAAAAAAAAQAgAAAAIgAAAGRycy9kb3du&#10;cmV2LnhtbFBLAQIUABQAAAAIAIdO4kBK46LkbgIAAKsEAAAOAAAAAAAAAAEAIAAAACoBAABkcnMv&#10;ZTJvRG9jLnhtbFBLBQYAAAAABgAGAFkBAAAKBg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78C19BF7">
                      <w:pPr>
                        <w:jc w:val="center"/>
                        <w:rPr>
                          <w:color w:val="7030A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7030A0"/>
                          <w:sz w:val="48"/>
                          <w:szCs w:val="48"/>
                        </w:rPr>
                        <w:t>Безопасные шаги на пути к безопасности на дороге</w:t>
                      </w:r>
                      <w:r>
                        <w:rPr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49434E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Легко ли научить ребёнка правильно вести себя на дороге? На первый взгляд легко. Надо только познакомить его с основными требованиями Правил дорожного движения и никаких проблем. 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 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 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«Будь осторожен на дороге». Она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 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– 1метра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ни в коем случае не бегом. 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 На регулируемом пешеходном переходе объясните ребёнку, что красный и жёлтый сигнал светофора – запрещающие. Особенно опасно выходить на дорогу при жёлтом сигнале, потому что некоторые машины завершают проезд перекрёстка и при этом увеличивают скорость. Зеленый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</w:t>
                      </w:r>
                      <w:r>
                        <w:t>остановились, опасности нет. Часто ребята оказываются под колёсами транспорта, когда, выйдя из автобуса или троллейбуса, пытаются перейти на другую сторону дороги.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51420" cy="1067562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49" cy="106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986F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-927735</wp:posOffset>
                </wp:positionH>
                <wp:positionV relativeFrom="paragraph">
                  <wp:posOffset>182880</wp:posOffset>
                </wp:positionV>
                <wp:extent cx="7269480" cy="62484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0" cy="6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55FB"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Рекомендации для родителей по правилам дорожного движения:</w:t>
                            </w:r>
                            <w:r>
                              <w:t xml:space="preserve"> </w:t>
                            </w:r>
                          </w:p>
                          <w:p w14:paraId="773F655E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1. При движении по тротуару: - придерживайтесь правой стороны тротуара; - не ведите ребенка по краю тротуара: взрослый должен находиться со стороны проезжей части; </w:t>
                            </w:r>
                          </w:p>
                          <w:p w14:paraId="6ADFE9A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2. Готовясь перейти дорогу: - остановитесь или замедлите движение, осмотрите проезжую часть; - привлеките ребенка к наблюдению за обстановкой на дороге; - подчеркивайте свои движения: поворот головы для осмотра улицы, остановку для осмотра дороги, остановку для пропуска автомобилей; - учите ребенка различать приближающиеся транспортные средства; - не стойте с ребенком на краю тротуара, так как при проезде транспортного средство может зацепить, сбить, наехать задними колесами; - неоднократно показывайте ребенку, как транспортное средство останавливается у перехода, как оно движется по инерции. </w:t>
                            </w:r>
                          </w:p>
                          <w:p w14:paraId="7D4D9775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3. При выходе из дома: 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 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                      </w:r>
                          </w:p>
                          <w:p w14:paraId="1582860B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4. При ожидании общественного транспорта: - стойте вместе с детьми только на посадочных площадках, а при их отсутствии на тротуаре или обочине.</w:t>
                            </w:r>
                          </w:p>
                          <w:p w14:paraId="7DE7672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5. При переходе проезжей части: - переходите дорогу только по пешеходным переходам или на перекрестках по отмеченной линией зебре, иначе ребенок привыкнет переходить где придется; - не спешите и не бегите; переходите дорогу всегда размеренным шагом; 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 и мот транспортными средствами.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05pt;margin-top:14.4pt;height:492pt;width:572.4pt;z-index:251663360;v-text-anchor:middle;mso-width-relative:page;mso-height-relative:page;" filled="f" stroked="f" coordsize="21600,21600" o:gfxdata="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0oHotoAAAAMAQAADwAAAAAAAAABACAAAAAiAAAAZHJzL2Rvd25y&#10;ZXYueG1sUEsBAhQAFAAAAAgAh07iQOxVMItuAgAAqwQAAA4AAAAAAAAAAQAgAAAAKQEAAGRycy9l&#10;Mm9Eb2MueG1sUEsFBgAAAAAGAAYAWQEAAAk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781455FB">
                      <w:r>
                        <w:rPr>
                          <w:color w:val="FF0000"/>
                          <w:sz w:val="32"/>
                          <w:szCs w:val="32"/>
                        </w:rPr>
                        <w:t>Рекомендации для родителей по правилам дорожного движения:</w:t>
                      </w:r>
                      <w:r>
                        <w:t xml:space="preserve"> </w:t>
                      </w:r>
                    </w:p>
                    <w:p w14:paraId="773F655E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1. При движении по тротуару: - придерживайтесь правой стороны тротуара; - не ведите ребенка по краю тротуара: взрослый должен находиться со стороны проезжей части; </w:t>
                      </w:r>
                    </w:p>
                    <w:p w14:paraId="6ADFE9A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2. Готовясь перейти дорогу: - остановитесь или замедлите движение, осмотрите проезжую часть; - привлеките ребенка к наблюдению за обстановкой на дороге; - подчеркивайте свои движения: поворот головы для осмотра улицы, остановку для осмотра дороги, остановку для пропуска автомобилей; - учите ребенка различать приближающиеся транспортные средства; - не стойте с ребенком на краю тротуара, так как при проезде транспортного средство может зацепить, сбить, наехать задними колесами; - неоднократно показывайте ребенку, как транспортное средство останавливается у перехода, как оно движется по инерции. </w:t>
                      </w:r>
                    </w:p>
                    <w:p w14:paraId="7D4D9775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3. При выходе из дома: 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 - если у подъезда стоят транспортные средства или растут деревья, закрывающие обзор, приостановите свое движение и оглянитесь нет ли за препятствием опасности.</w:t>
                      </w:r>
                    </w:p>
                    <w:p w14:paraId="1582860B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4. При ожидании общественного транспорта: - стойте вместе с детьми только на посадочных площадках, а при их отсутствии на тротуаре или обочине.</w:t>
                      </w:r>
                    </w:p>
                    <w:p w14:paraId="7DE7672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5. При переходе проезжей части: - переходите дорогу только по пешеходным переходам или на перекрестках по отмеченной линией зебре, иначе ребенок привыкнет переходить где придется; - не спешите и не бегите; переходите дорогу всегда размеренным шагом; 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 и мот транспортными средствами.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51420" cy="1069086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48" cy="106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90DD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1546860</wp:posOffset>
                </wp:positionV>
                <wp:extent cx="5379720" cy="875538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875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2AE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Значение игр и игр-упражнений с мячом во всестороннем развитии ребенка</w:t>
                            </w:r>
                          </w:p>
                          <w:p w14:paraId="3255AEE9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Мяч – это рука ребёнка, развитие её напрямую связано с развитием интеллекта. Мяч – круглый, как Земля, и в этом его сила! </w:t>
                            </w:r>
                          </w:p>
                          <w:p w14:paraId="425B2DAB">
                            <w:pPr>
                              <w:jc w:val="right"/>
                            </w:pPr>
                            <w:r>
                              <w:rPr>
                                <w:b/>
                                <w:i/>
                              </w:rPr>
                              <w:t>С.А.Шмаков</w:t>
                            </w:r>
                          </w:p>
                          <w:p w14:paraId="316E4262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Каждый ребенок с раннего детства знаком с мячом. Игры с мячом весьма популярны, они встречаются у всех народов мира и не случайно считаются самыми распространенными. Дети очень любят играть с мячами, особенно с яркими, прыгучими и ловкими. Однако, многие родители уделяют мало времени играм с мячами, и даже летом, на отдыхе, мяч остается незаслуженно забытым. Игры, игры-упражнения с мячом развивают координацию движений, укрепляют мышцы плачевого пояса, развивают и укрепляют мелкие мышцы рук, способствуют развитию глазомера, меткости. В играх с мячом развиваются физические качества: быстрота, прыгучесть, сила, ловкость. Такие игры благотворно влияют на работоспособность ребенка. Игры с мячами различного веса и объема увеличивают подвижность суставов пальцев и кистей рук; при ловле и бросании мяча, ребенок действует обеими руками – это способствует гармоничному развитию центральной нервной системы. А систематические игры и упражнения с мячом активно влияют на совершенствование основных свойств нервной системы: силы, подвижности, уравновешенности. Особенно большое значение придается возникновению радостных эмоций. Положительные эмоции самые действенные! Совместное выполнение движений (трое, четверо, в парах…) – прекрасная школа приобщения ребенка к коллективу, к деятельности «вместе». Если ваш ребенок замкнут, плохо вступает в контакт, не умеет дружить с другими детьми – ему очень полезно играть с мячом. В играх, которые проводятся в парах, команде, ребенок учится работать с партнером или партнерами. Особое место занимают игры – соревнования, эстафеты с мячом, которые развивают чувство ответственности, умение достойно проигрывать. </w:t>
                            </w:r>
                          </w:p>
                          <w:p w14:paraId="222A1A0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121.8pt;height:689.4pt;width:423.6pt;z-index:251664384;v-text-anchor:middle;mso-width-relative:page;mso-height-relative:page;" filled="f" stroked="f" coordsize="21600,21600" o:gfxdata="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7/P1NkAAAALAQAADwAAAAAAAAABACAAAAAiAAAAZHJzL2Rvd25y&#10;ZXYueG1sUEsBAhQAFAAAAAgAh07iQEJ7qNFvAgAArQQAAA4AAAAAAAAAAQAgAAAAKAEAAGRycy9l&#10;Mm9Eb2MueG1sUEsFBgAAAAAGAAYAWQEAAAkG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5A752AE0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Значение игр и игр-упражнений с мячом во всестороннем развитии ребенка</w:t>
                      </w:r>
                    </w:p>
                    <w:p w14:paraId="3255AEE9">
                      <w:pPr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Мяч – это рука ребёнка, развитие её напрямую связано с развитием интеллекта. Мяч – круглый, как Земля, и в этом его сила! </w:t>
                      </w:r>
                    </w:p>
                    <w:p w14:paraId="425B2DAB">
                      <w:pPr>
                        <w:jc w:val="right"/>
                      </w:pPr>
                      <w:r>
                        <w:rPr>
                          <w:b/>
                          <w:i/>
                        </w:rPr>
                        <w:t>С.А.Шмаков</w:t>
                      </w:r>
                    </w:p>
                    <w:p w14:paraId="316E4262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Каждый ребенок с раннего детства знаком с мячом. Игры с мячом весьма популярны, они встречаются у всех народов мира и не случайно считаются самыми распространенными. Дети очень любят играть с мячами, особенно с яркими, прыгучими и ловкими. Однако, многие родители уделяют мало времени играм с мячами, и даже летом, на отдыхе, мяч остается незаслуженно забытым. Игры, игры-упражнения с мячом развивают координацию движений, укрепляют мышцы плачевого пояса, развивают и укрепляют мелкие мышцы рук, способствуют развитию глазомера, меткости. В играх с мячом развиваются физические качества: быстрота, прыгучесть, сила, ловкость. Такие игры благотворно влияют на работоспособность ребенка. Игры с мячами различного веса и объема увеличивают подвижность суставов пальцев и кистей рук; при ловле и бросании мяча, ребенок действует обеими руками – это способствует гармоничному развитию центральной нервной системы. А систематические игры и упражнения с мячом активно влияют на совершенствование основных свойств нервной системы: силы, подвижности, уравновешенности. Особенно большое значение придается возникновению радостных эмоций. Положительные эмоции самые действенные! Совместное выполнение движений (трое, четверо, в парах…) – прекрасная школа приобщения ребенка к коллективу, к деятельности «вместе». Если ваш ребенок замкнут, плохо вступает в контакт, не умеет дружить с другими детьми – ему очень полезно играть с мячом. В играх, которые проводятся в парах, команде, ребенок учится работать с партнером или партнерами. Особое место занимают игры – соревнования, эстафеты с мячом, которые развивают чувство ответственности, умение достойно проигрывать. </w:t>
                      </w:r>
                    </w:p>
                    <w:p w14:paraId="222A1A03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51420" cy="1066800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386" cy="106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44A2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1531620</wp:posOffset>
                </wp:positionV>
                <wp:extent cx="5265420" cy="656082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5420" cy="656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88A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Если ваш ребенок совсем не владеет мячом, сделайте с ребенком несколько начальных упражнений: </w:t>
                            </w:r>
                          </w:p>
                          <w:p w14:paraId="270233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Покатать мяч по полу ладонью вправо – влево. Затем перекатывать мяч по полу из одной руки в другую. Мяч обычный дали нам, нам он очень нравится. Посмотрите, как легко мячик наш катается. </w:t>
                            </w:r>
                          </w:p>
                          <w:p w14:paraId="47DA26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Покрутить мяч вокруг своей оси по часовой и против часовой стрелки. Учим новую игру – мяч раскрутим на полу. Он кружится, как, волчок, если ощутит толчок.</w:t>
                            </w:r>
                          </w:p>
                          <w:p w14:paraId="5A09A0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Толкнуть мяч по полу к стене и посмотреть, какова будет отдача от неѐ. Мяч покатим мы к стене – посмотри-ка сам. Оттолкнувшись, мяч спешит возвратится к вам. </w:t>
                            </w:r>
                          </w:p>
                          <w:p w14:paraId="6CD0DEA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Толкнуть мяч так, чтобы он прокатился под столом или между ножками стула. Мяч наш ловок – посмотри, он уже в воротцах. Чтоб мячом туда попасть, надо побороться. </w:t>
                            </w:r>
                          </w:p>
                          <w:p w14:paraId="281C9C8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Толкнуть мяч вперед и сбить им какой-либо предмет (кеглю, мяч, кубик). Мы должны мячом сейчас сбить предмет тяжелый. Постараться должен мяч – этот друг веселый.</w:t>
                            </w:r>
                          </w:p>
                          <w:p w14:paraId="20400F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Подкинуть мяч вверх и поймать его. Затем, прежде чем поймать, надо успеть сделать хлопок в ладоши. Мяч влетает высоко, осторожно брось его. Ловкость мы приобретаем – ловим мяч и вновь бросаем.</w:t>
                            </w:r>
                          </w:p>
                          <w:p w14:paraId="0012015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sym w:font="Symbol" w:char="F0B7"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Ударить мячом об пол и поймать. Затем отбивать мяч от пола. Мяч надутый, мяч пузатый, любят все его ребята. Бьют его, а он не плачет, веселее только скачет.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35pt;margin-top:120.6pt;height:516.6pt;width:414.6pt;z-index:251665408;v-text-anchor:middle;mso-width-relative:page;mso-height-relative:page;" filled="f" stroked="f" coordsize="21600,21600" o:gfxdata="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s7SP/YAAAACwEAAA8AAAAAAAAAAQAgAAAAIgAAAGRycy9kb3ducmV2&#10;LnhtbFBLAQIUABQAAAAIAIdO4kCtAEMdbgIAAK0EAAAOAAAAAAAAAAEAIAAAACcBAABkcnMvZTJv&#10;RG9jLnhtbFBLBQYAAAAABgAGAFkBAAAHBg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79488A7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Если ваш ребенок совсем не владеет мячом, сделайте с ребенком несколько начальных упражнений: </w:t>
                      </w:r>
                    </w:p>
                    <w:p w14:paraId="270233B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Покатать мяч по полу ладонью вправо – влево. Затем перекатывать мяч по полу из одной руки в другую. Мяч обычный дали нам, нам он очень нравится. Посмотрите, как легко мячик наш катается. </w:t>
                      </w:r>
                    </w:p>
                    <w:p w14:paraId="47DA2674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Покрутить мяч вокруг своей оси по часовой и против часовой стрелки. Учим новую игру – мяч раскрутим на полу. Он кружится, как, волчок, если ощутит толчок.</w:t>
                      </w:r>
                    </w:p>
                    <w:p w14:paraId="5A09A078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Толкнуть мяч по полу к стене и посмотреть, какова будет отдача от неѐ. Мяч покатим мы к стене – посмотри-ка сам. Оттолкнувшись, мяч спешит возвратится к вам. </w:t>
                      </w:r>
                    </w:p>
                    <w:p w14:paraId="6CD0DEA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Толкнуть мяч так, чтобы он прокатился под столом или между ножками стула. Мяч наш ловок – посмотри, он уже в воротцах. Чтоб мячом туда попасть, надо побороться. </w:t>
                      </w:r>
                    </w:p>
                    <w:p w14:paraId="281C9C8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Толкнуть мяч вперед и сбить им какой-либо предмет (кеглю, мяч, кубик). Мы должны мячом сейчас сбить предмет тяжелый. Постараться должен мяч – этот друг веселый.</w:t>
                      </w:r>
                    </w:p>
                    <w:p w14:paraId="20400F4E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Подкинуть мяч вверх и поймать его. Затем, прежде чем поймать, надо успеть сделать хлопок в ладоши. Мяч влетает высоко, осторожно брось его. Ловкость мы приобретаем – ловим мяч и вновь бросаем.</w:t>
                      </w:r>
                    </w:p>
                    <w:p w14:paraId="0012015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sym w:font="Symbol" w:char="F0B7"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Ударить мячом об пол и поймать. Затем отбивать мяч от пола. Мяч надутый, мяч пузатый, любят все его ребята. Бьют его, а он не плачет, веселее только скачет.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43800" cy="1067562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770" cy="106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A56F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1592580</wp:posOffset>
                </wp:positionV>
                <wp:extent cx="4709160" cy="68961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689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DCF93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День здоровья!</w:t>
                            </w:r>
                          </w:p>
                          <w:p w14:paraId="062E49E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14:paraId="249EEE24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3996690" cy="1790700"/>
                                  <wp:effectExtent l="0" t="0" r="3810" b="0"/>
                                  <wp:docPr id="16" name="Рисунок 16" descr="https://sun9-40.userapi.com/impg/cuws7lt7z9tWdHzuOVOtmIeRBZrjagZed06Hyg/h6c7BGu0KzM.jpg?size=2000x896&amp;quality=96&amp;sign=59dbf6ae614b923218cd05ce97de187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16" descr="https://sun9-40.userapi.com/impg/cuws7lt7z9tWdHzuOVOtmIeRBZrjagZed06Hyg/h6c7BGu0KzM.jpg?size=2000x896&amp;quality=96&amp;sign=59dbf6ae614b923218cd05ce97de187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4845" cy="178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F9D78B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976245" cy="1333500"/>
                                  <wp:effectExtent l="0" t="0" r="0" b="0"/>
                                  <wp:docPr id="17" name="Рисунок 17" descr="https://sun9-47.userapi.com/impg/4ZHQ3qp12AWuEvbdFrWF89dKtBvlIjDNn0qsGg/7Yp-NkAKc8g.jpg?size=2000x896&amp;quality=96&amp;sign=6770fcc94ee9073a75f09df5b0f4d752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17" descr="https://sun9-47.userapi.com/impg/4ZHQ3qp12AWuEvbdFrWF89dKtBvlIjDNn0qsGg/7Yp-NkAKc8g.jpg?size=2000x896&amp;quality=96&amp;sign=6770fcc94ee9073a75f09df5b0f4d752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4884" cy="133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CE656">
                            <w:pPr>
                              <w:jc w:val="right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3928745" cy="1760220"/>
                                  <wp:effectExtent l="0" t="0" r="0" b="0"/>
                                  <wp:docPr id="18" name="Рисунок 18" descr="https://sun9-65.userapi.com/impg/FwhpgN1WAJaAl9bjNl1gRA_AYbVRvYRlHEg5CQ/X2n2xCQ32tM.jpg?size=2000x896&amp;quality=96&amp;sign=d9f4794cb38415525ee4ad7df03ea5df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18" descr="https://sun9-65.userapi.com/impg/FwhpgN1WAJaAl9bjNl1gRA_AYbVRvYRlHEg5CQ/X2n2xCQ32tM.jpg?size=2000x896&amp;quality=96&amp;sign=d9f4794cb38415525ee4ad7df03ea5df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9064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7C18F4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75pt;margin-top:125.4pt;height:543pt;width:370.8pt;z-index:251666432;v-text-anchor:middle;mso-width-relative:page;mso-height-relative:page;" filled="f" stroked="f" coordsize="21600,21600" o:gfxdata="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T/7B3ZAAAACwEAAA8AAAAAAAAAAQAgAAAAIgAAAGRycy9kb3du&#10;cmV2LnhtbFBLAQIUABQAAAAIAIdO4kDnVqWTcAIAAK0EAAAOAAAAAAAAAAEAIAAAACgBAABkcnMv&#10;ZTJvRG9jLnhtbFBLBQYAAAAABgAGAFkBAAAKBg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228DCF93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</w:rPr>
                        <w:t>День здоровья!</w:t>
                      </w:r>
                    </w:p>
                    <w:p w14:paraId="062E49E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14:paraId="249EEE24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drawing>
                          <wp:inline distT="0" distB="0" distL="0" distR="0">
                            <wp:extent cx="3996690" cy="1790700"/>
                            <wp:effectExtent l="0" t="0" r="3810" b="0"/>
                            <wp:docPr id="16" name="Рисунок 16" descr="https://sun9-40.userapi.com/impg/cuws7lt7z9tWdHzuOVOtmIeRBZrjagZed06Hyg/h6c7BGu0KzM.jpg?size=2000x896&amp;quality=96&amp;sign=59dbf6ae614b923218cd05ce97de187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Рисунок 16" descr="https://sun9-40.userapi.com/impg/cuws7lt7z9tWdHzuOVOtmIeRBZrjagZed06Hyg/h6c7BGu0KzM.jpg?size=2000x896&amp;quality=96&amp;sign=59dbf6ae614b923218cd05ce97de187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4845" cy="1789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F9D78B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drawing>
                          <wp:inline distT="0" distB="0" distL="0" distR="0">
                            <wp:extent cx="2976245" cy="1333500"/>
                            <wp:effectExtent l="0" t="0" r="0" b="0"/>
                            <wp:docPr id="17" name="Рисунок 17" descr="https://sun9-47.userapi.com/impg/4ZHQ3qp12AWuEvbdFrWF89dKtBvlIjDNn0qsGg/7Yp-NkAKc8g.jpg?size=2000x896&amp;quality=96&amp;sign=6770fcc94ee9073a75f09df5b0f4d752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Рисунок 17" descr="https://sun9-47.userapi.com/impg/4ZHQ3qp12AWuEvbdFrWF89dKtBvlIjDNn0qsGg/7Yp-NkAKc8g.jpg?size=2000x896&amp;quality=96&amp;sign=6770fcc94ee9073a75f09df5b0f4d752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4884" cy="133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CE656">
                      <w:pPr>
                        <w:jc w:val="right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drawing>
                          <wp:inline distT="0" distB="0" distL="0" distR="0">
                            <wp:extent cx="3928745" cy="1760220"/>
                            <wp:effectExtent l="0" t="0" r="0" b="0"/>
                            <wp:docPr id="18" name="Рисунок 18" descr="https://sun9-65.userapi.com/impg/FwhpgN1WAJaAl9bjNl1gRA_AYbVRvYRlHEg5CQ/X2n2xCQ32tM.jpg?size=2000x896&amp;quality=96&amp;sign=d9f4794cb38415525ee4ad7df03ea5df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Рисунок 18" descr="https://sun9-65.userapi.com/impg/FwhpgN1WAJaAl9bjNl1gRA_AYbVRvYRlHEg5CQ/X2n2xCQ32tM.jpg?size=2000x896&amp;quality=96&amp;sign=d9f4794cb38415525ee4ad7df03ea5df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9064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7C18F4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36180" cy="10622280"/>
            <wp:effectExtent l="0" t="0" r="7620" b="762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2154" cy="106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6AA1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3497580</wp:posOffset>
                </wp:positionV>
                <wp:extent cx="5303520" cy="565404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65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12C67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5097780" cy="4831080"/>
                                  <wp:effectExtent l="0" t="0" r="7620" b="7620"/>
                                  <wp:docPr id="2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7780" cy="483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55pt;margin-top:275.4pt;height:445.2pt;width:417.6pt;z-index:251668480;v-text-anchor:middle;mso-width-relative:page;mso-height-relative:page;" filled="f" stroked="f" coordsize="21600,21600" o:gfxdata="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UrKZPYAAAACwEAAA8AAAAAAAAAAQAgAAAAIgAAAGRycy9kb3ducmV2&#10;LnhtbFBLAQIUABQAAAAIAIdO4kA1AXM0bgIAAK0EAAAOAAAAAAAAAAEAIAAAACcBAABkcnMvZTJv&#10;RG9jLnhtbFBLBQYAAAAABgAGAFkBAAAHBg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7C912C67"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5097780" cy="4831080"/>
                            <wp:effectExtent l="0" t="0" r="7620" b="7620"/>
                            <wp:docPr id="26" name="Рисунок 2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7780" cy="483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1714500</wp:posOffset>
                </wp:positionV>
                <wp:extent cx="4937760" cy="199644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1E727">
                            <w:pPr>
                              <w:jc w:val="center"/>
                            </w:pPr>
                            <w:r>
                              <w:drawing>
                                <wp:inline distT="0" distB="0" distL="0" distR="0">
                                  <wp:extent cx="4724400" cy="1120140"/>
                                  <wp:effectExtent l="0" t="0" r="0" b="3810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440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BCF738">
                            <w:pPr>
                              <w:jc w:val="center"/>
                            </w:pPr>
                          </w:p>
                          <w:p w14:paraId="322CC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35pt;margin-top:135pt;height:157.2pt;width:388.8pt;z-index:251667456;v-text-anchor:middle;mso-width-relative:page;mso-height-relative:page;" filled="f" stroked="f" coordsize="21600,21600" o:gfxdata="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CsUV/2QAAAAoBAAAPAAAAAAAAAAEAIAAAACIAAABkcnMvZG93bnJl&#10;di54bWxQSwECFAAUAAAACACHTuJAeuFzFW4CAACtBAAADgAAAAAAAAABACAAAAAoAQAAZHJzL2Uy&#10;b0RvYy54bWxQSwUGAAAAAAYABgBZAQAACAY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1771E727">
                      <w:pPr>
                        <w:jc w:val="center"/>
                      </w:pPr>
                      <w:r>
                        <w:drawing>
                          <wp:inline distT="0" distB="0" distL="0" distR="0">
                            <wp:extent cx="4724400" cy="1120140"/>
                            <wp:effectExtent l="0" t="0" r="0" b="3810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440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BCF738">
                      <w:pPr>
                        <w:jc w:val="center"/>
                      </w:pPr>
                    </w:p>
                    <w:p w14:paraId="322CCA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28560" cy="1066800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538" cy="106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DB1D">
      <w:pPr>
        <w:ind w:left="-1701" w:right="-850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1630680</wp:posOffset>
                </wp:positionV>
                <wp:extent cx="4808220" cy="512064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512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2625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>Учредитель и издатель: МКДОУ д/с №15</w:t>
                            </w:r>
                          </w:p>
                          <w:p w14:paraId="38C23348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 xml:space="preserve"> Генеральный директор: Ю.С.Евдокимова (заведующий МКДОУ д/с №15)</w:t>
                            </w:r>
                          </w:p>
                          <w:p w14:paraId="11D48326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 xml:space="preserve"> Главный редактор: Н.А.Гулякина (заместитель заведующего по воспитательной</w:t>
                            </w:r>
                          </w:p>
                          <w:p w14:paraId="4191AA6E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>и методической работе)</w:t>
                            </w:r>
                          </w:p>
                          <w:p w14:paraId="0C45B1EE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 xml:space="preserve"> Ответственный за выпуск: Афонина Юлия Викторовна.</w:t>
                            </w:r>
                          </w:p>
                          <w:p w14:paraId="1D321DF0">
                            <w:pPr>
                              <w:shd w:val="clear" w:color="auto" w:fill="FFFFFF"/>
                              <w:jc w:val="both"/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color w:val="1A1A1A"/>
                                <w:sz w:val="32"/>
                                <w:szCs w:val="32"/>
                              </w:rPr>
                              <w:t xml:space="preserve"> Адрес редакции: 301632 Тульская область, Узловский район, п.Дубовка, ул .Пионерская, д.26 Телефон:8(48731)71989.</w:t>
                            </w:r>
                          </w:p>
                          <w:p w14:paraId="413E0A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35pt;margin-top:128.4pt;height:403.2pt;width:378.6pt;z-index:251669504;v-text-anchor:middle;mso-width-relative:page;mso-height-relative:page;" filled="f" stroked="f" coordsize="21600,21600" o:gfxdata="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dWTnG2QAAAAsBAAAPAAAAAAAAAAEAIAAAACIAAABkcnMvZG93bnJl&#10;di54bWxQSwECFAAUAAAACACHTuJAJ9Q9D24CAACtBAAADgAAAAAAAAABACAAAAAoAQAAZHJzL2Uy&#10;b0RvYy54bWxQSwUGAAAAAAYABgBZAQAACAY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551A2625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>Учредитель и издатель: МКДОУ д/с №15</w:t>
                      </w:r>
                    </w:p>
                    <w:p w14:paraId="38C23348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 xml:space="preserve"> Генеральный директор: Ю.С.Евдокимова (заведующий МКДОУ д/с №15)</w:t>
                      </w:r>
                    </w:p>
                    <w:p w14:paraId="11D48326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 xml:space="preserve"> Главный редактор: Н.А.Гулякина (заместитель заведующего по воспитательной</w:t>
                      </w:r>
                    </w:p>
                    <w:p w14:paraId="4191AA6E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>и методической работе)</w:t>
                      </w:r>
                    </w:p>
                    <w:p w14:paraId="0C45B1EE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 xml:space="preserve"> Ответственный за выпуск: Афонина Юлия Викторовна.</w:t>
                      </w:r>
                    </w:p>
                    <w:p w14:paraId="1D321DF0">
                      <w:pPr>
                        <w:shd w:val="clear" w:color="auto" w:fill="FFFFFF"/>
                        <w:jc w:val="both"/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cs="Calibri"/>
                          <w:b/>
                          <w:i/>
                          <w:color w:val="1A1A1A"/>
                          <w:sz w:val="32"/>
                          <w:szCs w:val="32"/>
                        </w:rPr>
                        <w:t xml:space="preserve"> Адрес редакции: 301632 Тульская область, Узловский район, п.Дубовка, ул .Пионерская, д.26 Телефон:8(48731)71989.</w:t>
                      </w:r>
                    </w:p>
                    <w:p w14:paraId="413E0A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7528560" cy="10668000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538" cy="106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850" w:bottom="0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240"/>
    <w:rsid w:val="00146EFD"/>
    <w:rsid w:val="0057418B"/>
    <w:rsid w:val="00672240"/>
    <w:rsid w:val="007E1833"/>
    <w:rsid w:val="0082714C"/>
    <w:rsid w:val="00D16FF8"/>
    <w:rsid w:val="00F56C3D"/>
    <w:rsid w:val="35B50992"/>
    <w:rsid w:val="54C07444"/>
    <w:rsid w:val="5CD7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</Words>
  <Characters>23</Characters>
  <Lines>1</Lines>
  <Paragraphs>1</Paragraphs>
  <TotalTime>54</TotalTime>
  <ScaleCrop>false</ScaleCrop>
  <LinksUpToDate>false</LinksUpToDate>
  <CharactersWithSpaces>26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2025-05-31T17:19:00Z</dcterms:created>
  <dc:creator>Administrator</dc:creator>
  <cp:lastModifiedBy>Наталья Гулякин�</cp:lastModifiedBy>
  <dcterms:modified xsi:type="dcterms:W3CDTF">2025-06-11T07:02:15Z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02D8BC2034DD43A981E49C81B50C8F07_13</vt:lpwstr>
  </property>
</Properties>
</file>