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2D3C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Мониторинг качества охвата услуг психолого-педагогической, методической и консультативной помощи родителям.</w:t>
      </w:r>
    </w:p>
    <w:p w14:paraId="477C23C8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4"/>
        <w:tblW w:w="9923" w:type="dxa"/>
        <w:tblInd w:w="-45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1"/>
        <w:gridCol w:w="2552"/>
      </w:tblGrid>
      <w:tr w14:paraId="5246DAC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1" w:type="dxa"/>
          </w:tcPr>
          <w:p w14:paraId="31A445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Показатель </w:t>
            </w:r>
          </w:p>
        </w:tc>
        <w:tc>
          <w:tcPr>
            <w:tcW w:w="2552" w:type="dxa"/>
          </w:tcPr>
          <w:p w14:paraId="0D234B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14:paraId="523146E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1" w:type="dxa"/>
            <w:shd w:val="clear" w:color="auto" w:fill="auto"/>
          </w:tcPr>
          <w:p w14:paraId="7DBC45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детей, охваченных услугам КЦ</w:t>
            </w:r>
          </w:p>
        </w:tc>
        <w:tc>
          <w:tcPr>
            <w:tcW w:w="2552" w:type="dxa"/>
          </w:tcPr>
          <w:p w14:paraId="7883C388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14:paraId="18F3A26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1" w:type="dxa"/>
            <w:shd w:val="clear" w:color="auto" w:fill="auto"/>
          </w:tcPr>
          <w:p w14:paraId="42F1A7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 до 3 лет, не получающих дошкольное образование, охваченных услугами КЦ</w:t>
            </w:r>
          </w:p>
        </w:tc>
        <w:tc>
          <w:tcPr>
            <w:tcW w:w="2552" w:type="dxa"/>
          </w:tcPr>
          <w:p w14:paraId="0E3EC4AB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14:paraId="7DA62C0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1" w:type="dxa"/>
            <w:shd w:val="clear" w:color="auto" w:fill="auto"/>
          </w:tcPr>
          <w:p w14:paraId="7293AA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 от 3 до 7 лет, не получающих дошкольное образование, охваченных услугами КЦ</w:t>
            </w:r>
          </w:p>
        </w:tc>
        <w:tc>
          <w:tcPr>
            <w:tcW w:w="2552" w:type="dxa"/>
          </w:tcPr>
          <w:p w14:paraId="725481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14:paraId="55B1B0C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1" w:type="dxa"/>
            <w:shd w:val="clear" w:color="auto" w:fill="auto"/>
          </w:tcPr>
          <w:p w14:paraId="0A9D79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 старше 7 лет, не получающих дошкольное образование, охваченных услугами КЦ</w:t>
            </w:r>
          </w:p>
        </w:tc>
        <w:tc>
          <w:tcPr>
            <w:tcW w:w="2552" w:type="dxa"/>
          </w:tcPr>
          <w:p w14:paraId="1FFE74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14:paraId="3FCE4C3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1" w:type="dxa"/>
            <w:shd w:val="clear" w:color="auto" w:fill="auto"/>
          </w:tcPr>
          <w:p w14:paraId="01FEB1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обращений в КЦ дистанционно</w:t>
            </w:r>
          </w:p>
        </w:tc>
        <w:tc>
          <w:tcPr>
            <w:tcW w:w="2552" w:type="dxa"/>
          </w:tcPr>
          <w:p w14:paraId="76EF8C7C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14:paraId="02A8DD8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1" w:type="dxa"/>
            <w:shd w:val="clear" w:color="auto" w:fill="auto"/>
          </w:tcPr>
          <w:p w14:paraId="1E9E8F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обращений в КЦ лично</w:t>
            </w:r>
          </w:p>
        </w:tc>
        <w:tc>
          <w:tcPr>
            <w:tcW w:w="2552" w:type="dxa"/>
          </w:tcPr>
          <w:p w14:paraId="10E22805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14:paraId="1C7B2D9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1" w:type="dxa"/>
            <w:shd w:val="clear" w:color="auto" w:fill="auto"/>
          </w:tcPr>
          <w:p w14:paraId="68CFDF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обратившихся в КЦ родителей</w:t>
            </w:r>
          </w:p>
        </w:tc>
        <w:tc>
          <w:tcPr>
            <w:tcW w:w="2552" w:type="dxa"/>
          </w:tcPr>
          <w:p w14:paraId="1B5F16CA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  <w:tr w14:paraId="43C2768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1" w:type="dxa"/>
            <w:shd w:val="clear" w:color="auto" w:fill="auto"/>
          </w:tcPr>
          <w:p w14:paraId="7E7DD9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обратившихся в КЦ родителей, имеющих детей до 3 лет, не получающих дошкольное образование</w:t>
            </w:r>
          </w:p>
        </w:tc>
        <w:tc>
          <w:tcPr>
            <w:tcW w:w="2552" w:type="dxa"/>
          </w:tcPr>
          <w:p w14:paraId="6E4DBE6B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6</w:t>
            </w:r>
            <w:bookmarkStart w:id="0" w:name="_GoBack"/>
            <w:bookmarkEnd w:id="0"/>
          </w:p>
        </w:tc>
      </w:tr>
      <w:tr w14:paraId="4B178F4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1" w:type="dxa"/>
            <w:shd w:val="clear" w:color="auto" w:fill="auto"/>
          </w:tcPr>
          <w:p w14:paraId="413536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обратившихся в КЦ родителей, имеющих детей от 3 до 7 лет, не получающих дошкольное образование</w:t>
            </w:r>
          </w:p>
        </w:tc>
        <w:tc>
          <w:tcPr>
            <w:tcW w:w="2552" w:type="dxa"/>
          </w:tcPr>
          <w:p w14:paraId="2170BB09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14:paraId="2D0FFDF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1" w:type="dxa"/>
            <w:shd w:val="clear" w:color="auto" w:fill="auto"/>
          </w:tcPr>
          <w:p w14:paraId="6054C4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обратившихся в КЦ родителей, имеющих детей старше 7 лет, не получающих дошкольное образование</w:t>
            </w:r>
          </w:p>
        </w:tc>
        <w:tc>
          <w:tcPr>
            <w:tcW w:w="2552" w:type="dxa"/>
          </w:tcPr>
          <w:p w14:paraId="26F2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14:paraId="6D6F88E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1" w:type="dxa"/>
            <w:shd w:val="clear" w:color="auto" w:fill="auto"/>
          </w:tcPr>
          <w:p w14:paraId="584FC1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штатных сотрудников КЦ</w:t>
            </w:r>
          </w:p>
        </w:tc>
        <w:tc>
          <w:tcPr>
            <w:tcW w:w="2552" w:type="dxa"/>
          </w:tcPr>
          <w:p w14:paraId="54C94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14:paraId="5F573D3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B3E7764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956"/>
    <w:rsid w:val="000B61D6"/>
    <w:rsid w:val="001035B4"/>
    <w:rsid w:val="00292FC8"/>
    <w:rsid w:val="00306F93"/>
    <w:rsid w:val="004A6B6E"/>
    <w:rsid w:val="004B594B"/>
    <w:rsid w:val="005C71F1"/>
    <w:rsid w:val="006D77A3"/>
    <w:rsid w:val="007A6C0A"/>
    <w:rsid w:val="00862CE5"/>
    <w:rsid w:val="00865430"/>
    <w:rsid w:val="00866343"/>
    <w:rsid w:val="009A5956"/>
    <w:rsid w:val="009D4FB1"/>
    <w:rsid w:val="009F47FD"/>
    <w:rsid w:val="00F045BD"/>
    <w:rsid w:val="259C4A8A"/>
    <w:rsid w:val="61BE481F"/>
    <w:rsid w:val="72FA5B72"/>
    <w:rsid w:val="7CDB4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Reanimator Extreme Edition</Company>
  <Pages>1</Pages>
  <Words>139</Words>
  <Characters>797</Characters>
  <Lines>6</Lines>
  <Paragraphs>1</Paragraphs>
  <TotalTime>9</TotalTime>
  <ScaleCrop>false</ScaleCrop>
  <LinksUpToDate>false</LinksUpToDate>
  <CharactersWithSpaces>935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2023-02-07T12:17:00Z</dcterms:created>
  <dc:creator>User</dc:creator>
  <cp:lastModifiedBy>Наталья Гулякин�</cp:lastModifiedBy>
  <dcterms:modified xsi:type="dcterms:W3CDTF">2026-03-31T08:11:38Z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49E8826E205B4EFDBD7581CB316E8C90_13</vt:lpwstr>
  </property>
</Properties>
</file>