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осторожны, сохраняйте спокойствие и тщательно проверяйте любую информацию!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действовать, если кто-то присылает угрозы онлайн или пытается вовлечь ребенка в противоправную деятельность?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 выпустило рекомендации для детей и родителей, которые призваны обезопасить детей и подростков от влияния злоумышленников в сети Интернет.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Сообщить о правонарушении можно с помощью специального бота: </w:t>
      </w:r>
      <w:r>
        <w:fldChar w:fldCharType="begin"/>
      </w:r>
      <w:r>
        <w:instrText xml:space="preserve"> HYPERLINK "https://vk.com/away.php?to=https%3A%2F%2Ft.me%2Fforpost112bot&amp;post=-160430339_15478&amp;cc_key=&amp;track_code=" \t "_blank"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https://t.me/forpost112bot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психологической помощью можно обратиться по телефону горячей линии Минпросвещения России: 8-800-600-31-14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 карточки, поговорите с детьми, берегите себя и своих близких!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0"/>
    <w:rsid w:val="001821D9"/>
    <w:rsid w:val="00226590"/>
    <w:rsid w:val="00607DB1"/>
    <w:rsid w:val="3A0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2024-04-05T08:32:00Z</dcterms:created>
  <dc:creator>Пользователь Windows</dc:creator>
  <cp:lastModifiedBy>Наталья Гулякин�</cp:lastModifiedBy>
  <dcterms:modified xsi:type="dcterms:W3CDTF">2024-04-05T10:35:18Z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81A31766A86E4CD5A06070A4C202F431_13</vt:lpwstr>
  </property>
</Properties>
</file>